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99EC" w14:textId="665288D9" w:rsidR="00284F23" w:rsidRPr="001060E4" w:rsidRDefault="00284F23" w:rsidP="00792EE4">
      <w:pPr>
        <w:tabs>
          <w:tab w:val="left" w:pos="4962"/>
        </w:tabs>
        <w:snapToGrid w:val="0"/>
        <w:ind w:firstLine="210"/>
        <w:rPr>
          <w:rFonts w:ascii="Times New Roman" w:eastAsia="ＭＳ 明朝" w:hAnsi="Times New Roman" w:cs="Times New Roman"/>
          <w:szCs w:val="21"/>
        </w:rPr>
      </w:pPr>
      <w:bookmarkStart w:id="0" w:name="_Hlk101126855"/>
    </w:p>
    <w:p w14:paraId="11E4F929"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18374847"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1BDC8FFB"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778C4EE5"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5CBBA8AB"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26427D2B"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5FC89450"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2CEEBC05"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5DAFE86D"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40748AEB"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520233BC"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39878F62" w14:textId="77777777" w:rsidR="00284F23" w:rsidRPr="001060E4" w:rsidRDefault="00284F23" w:rsidP="00284F23">
      <w:pPr>
        <w:snapToGrid w:val="0"/>
        <w:ind w:firstLine="210"/>
        <w:jc w:val="center"/>
        <w:rPr>
          <w:rFonts w:ascii="Times New Roman" w:eastAsia="ＭＳ 明朝" w:hAnsi="Times New Roman" w:cs="Times New Roman"/>
          <w:szCs w:val="21"/>
        </w:rPr>
      </w:pPr>
    </w:p>
    <w:p w14:paraId="08567A30" w14:textId="3B53EBB0" w:rsidR="00C31A0C" w:rsidRPr="00C31A0C" w:rsidRDefault="00C75BB0" w:rsidP="00C31A0C">
      <w:pPr>
        <w:snapToGrid w:val="0"/>
        <w:spacing w:line="360" w:lineRule="auto"/>
        <w:ind w:right="68" w:firstLine="320"/>
        <w:jc w:val="center"/>
        <w:rPr>
          <w:rFonts w:ascii="Times New Roman" w:eastAsia="ＭＳ 明朝" w:hAnsi="ＭＳ 明朝" w:cs="Times New Roman"/>
          <w:sz w:val="32"/>
          <w:szCs w:val="21"/>
        </w:rPr>
      </w:pPr>
      <w:r w:rsidRPr="00C75BB0">
        <w:rPr>
          <w:rFonts w:ascii="Times New Roman" w:eastAsia="ＭＳ 明朝" w:hAnsi="ＭＳ 明朝" w:cs="Times New Roman" w:hint="eastAsia"/>
          <w:sz w:val="32"/>
          <w:szCs w:val="21"/>
        </w:rPr>
        <w:t>地域の再エネ目標と意欲的な脱炭素の取組の検討による計画策定支援</w:t>
      </w:r>
      <w:r w:rsidR="00692167">
        <w:rPr>
          <w:rFonts w:ascii="Times New Roman" w:eastAsia="ＭＳ 明朝" w:hAnsi="ＭＳ 明朝" w:cs="Times New Roman" w:hint="eastAsia"/>
          <w:sz w:val="32"/>
          <w:szCs w:val="21"/>
        </w:rPr>
        <w:t>事業</w:t>
      </w:r>
      <w:r w:rsidR="00C31A0C" w:rsidRPr="00C31A0C">
        <w:rPr>
          <w:rFonts w:ascii="Times New Roman" w:eastAsia="ＭＳ 明朝" w:hAnsi="ＭＳ 明朝" w:cs="Times New Roman" w:hint="eastAsia"/>
          <w:sz w:val="32"/>
          <w:szCs w:val="21"/>
        </w:rPr>
        <w:t>仕様書</w:t>
      </w:r>
    </w:p>
    <w:p w14:paraId="6680DA7D" w14:textId="77777777" w:rsidR="00284F23" w:rsidRPr="001060E4" w:rsidRDefault="00284F23" w:rsidP="00284F23">
      <w:pPr>
        <w:snapToGrid w:val="0"/>
        <w:ind w:firstLine="320"/>
        <w:rPr>
          <w:rFonts w:ascii="Times New Roman" w:eastAsia="ＭＳ 明朝" w:hAnsi="Times New Roman" w:cs="Times New Roman"/>
          <w:sz w:val="32"/>
          <w:szCs w:val="21"/>
        </w:rPr>
      </w:pPr>
    </w:p>
    <w:p w14:paraId="784AE957" w14:textId="77777777" w:rsidR="00284F23" w:rsidRPr="001060E4" w:rsidRDefault="00284F23" w:rsidP="00284F23">
      <w:pPr>
        <w:snapToGrid w:val="0"/>
        <w:ind w:firstLine="320"/>
        <w:rPr>
          <w:rFonts w:ascii="Times New Roman" w:eastAsia="ＭＳ 明朝" w:hAnsi="Times New Roman" w:cs="Times New Roman"/>
          <w:sz w:val="32"/>
          <w:szCs w:val="21"/>
        </w:rPr>
      </w:pPr>
    </w:p>
    <w:p w14:paraId="6CE69913" w14:textId="77777777" w:rsidR="00284F23" w:rsidRPr="001060E4" w:rsidRDefault="00284F23" w:rsidP="00284F23">
      <w:pPr>
        <w:snapToGrid w:val="0"/>
        <w:ind w:firstLine="320"/>
        <w:rPr>
          <w:rFonts w:ascii="Times New Roman" w:eastAsia="ＭＳ 明朝" w:hAnsi="Times New Roman" w:cs="Times New Roman"/>
          <w:sz w:val="32"/>
          <w:szCs w:val="21"/>
        </w:rPr>
      </w:pPr>
    </w:p>
    <w:p w14:paraId="658B7273" w14:textId="77777777" w:rsidR="00284F23" w:rsidRPr="001060E4" w:rsidRDefault="00284F23" w:rsidP="00284F23">
      <w:pPr>
        <w:snapToGrid w:val="0"/>
        <w:ind w:firstLine="320"/>
        <w:rPr>
          <w:rFonts w:ascii="Times New Roman" w:eastAsia="ＭＳ 明朝" w:hAnsi="Times New Roman" w:cs="Times New Roman"/>
          <w:sz w:val="32"/>
          <w:szCs w:val="21"/>
        </w:rPr>
      </w:pPr>
    </w:p>
    <w:p w14:paraId="31B28C0E" w14:textId="77777777" w:rsidR="00284F23" w:rsidRPr="001060E4" w:rsidRDefault="00284F23" w:rsidP="00284F23">
      <w:pPr>
        <w:snapToGrid w:val="0"/>
        <w:ind w:firstLine="320"/>
        <w:rPr>
          <w:rFonts w:ascii="Times New Roman" w:eastAsia="ＭＳ 明朝" w:hAnsi="Times New Roman" w:cs="Times New Roman"/>
          <w:sz w:val="32"/>
          <w:szCs w:val="21"/>
        </w:rPr>
      </w:pPr>
    </w:p>
    <w:p w14:paraId="29B3CC9B" w14:textId="77777777" w:rsidR="00284F23" w:rsidRPr="001060E4" w:rsidRDefault="00284F23" w:rsidP="00284F23">
      <w:pPr>
        <w:snapToGrid w:val="0"/>
        <w:ind w:firstLine="320"/>
        <w:rPr>
          <w:rFonts w:ascii="Times New Roman" w:eastAsia="ＭＳ 明朝" w:hAnsi="Times New Roman" w:cs="Times New Roman"/>
          <w:sz w:val="32"/>
          <w:szCs w:val="21"/>
        </w:rPr>
      </w:pPr>
    </w:p>
    <w:p w14:paraId="71BD0FC7" w14:textId="77777777" w:rsidR="00284F23" w:rsidRPr="001060E4" w:rsidRDefault="00284F23" w:rsidP="00284F23">
      <w:pPr>
        <w:snapToGrid w:val="0"/>
        <w:ind w:firstLine="320"/>
        <w:rPr>
          <w:rFonts w:ascii="Times New Roman" w:eastAsia="ＭＳ 明朝" w:hAnsi="Times New Roman" w:cs="Times New Roman"/>
          <w:sz w:val="32"/>
          <w:szCs w:val="21"/>
        </w:rPr>
      </w:pPr>
    </w:p>
    <w:p w14:paraId="7D132B58" w14:textId="77777777" w:rsidR="00284F23" w:rsidRDefault="00284F23" w:rsidP="00284F23">
      <w:pPr>
        <w:snapToGrid w:val="0"/>
        <w:ind w:firstLine="320"/>
        <w:rPr>
          <w:rFonts w:ascii="Times New Roman" w:eastAsia="ＭＳ 明朝" w:hAnsi="Times New Roman" w:cs="Times New Roman"/>
          <w:sz w:val="32"/>
          <w:szCs w:val="21"/>
        </w:rPr>
      </w:pPr>
    </w:p>
    <w:p w14:paraId="6372B817" w14:textId="77777777" w:rsidR="00284F23" w:rsidRDefault="00284F23" w:rsidP="00284F23">
      <w:pPr>
        <w:snapToGrid w:val="0"/>
        <w:ind w:firstLine="320"/>
        <w:rPr>
          <w:rFonts w:ascii="Times New Roman" w:eastAsia="ＭＳ 明朝" w:hAnsi="Times New Roman" w:cs="Times New Roman"/>
          <w:sz w:val="32"/>
          <w:szCs w:val="21"/>
        </w:rPr>
      </w:pPr>
    </w:p>
    <w:p w14:paraId="430D4490" w14:textId="77777777" w:rsidR="00284F23" w:rsidRDefault="00284F23" w:rsidP="00284F23">
      <w:pPr>
        <w:snapToGrid w:val="0"/>
        <w:ind w:firstLine="320"/>
        <w:rPr>
          <w:rFonts w:ascii="Times New Roman" w:eastAsia="ＭＳ 明朝" w:hAnsi="Times New Roman" w:cs="Times New Roman"/>
          <w:sz w:val="32"/>
          <w:szCs w:val="21"/>
        </w:rPr>
      </w:pPr>
    </w:p>
    <w:p w14:paraId="6F0C2BF7" w14:textId="58EDA689" w:rsidR="00284F23" w:rsidRDefault="00284F23" w:rsidP="00284F23">
      <w:pPr>
        <w:snapToGrid w:val="0"/>
        <w:ind w:firstLine="320"/>
        <w:rPr>
          <w:rFonts w:ascii="Times New Roman" w:eastAsia="ＭＳ 明朝" w:hAnsi="Times New Roman" w:cs="Times New Roman"/>
          <w:sz w:val="32"/>
          <w:szCs w:val="21"/>
        </w:rPr>
      </w:pPr>
    </w:p>
    <w:p w14:paraId="301AC39E" w14:textId="0DCF42D1" w:rsidR="00C31A0C" w:rsidRDefault="00C31A0C" w:rsidP="00284F23">
      <w:pPr>
        <w:snapToGrid w:val="0"/>
        <w:ind w:firstLine="320"/>
        <w:rPr>
          <w:rFonts w:ascii="Times New Roman" w:eastAsia="ＭＳ 明朝" w:hAnsi="Times New Roman" w:cs="Times New Roman"/>
          <w:sz w:val="32"/>
          <w:szCs w:val="21"/>
        </w:rPr>
      </w:pPr>
    </w:p>
    <w:p w14:paraId="63430B2A" w14:textId="1E102FCA" w:rsidR="00C31A0C" w:rsidRDefault="00C31A0C" w:rsidP="00284F23">
      <w:pPr>
        <w:snapToGrid w:val="0"/>
        <w:ind w:firstLine="320"/>
        <w:rPr>
          <w:rFonts w:ascii="Times New Roman" w:eastAsia="ＭＳ 明朝" w:hAnsi="Times New Roman" w:cs="Times New Roman"/>
          <w:sz w:val="32"/>
          <w:szCs w:val="21"/>
        </w:rPr>
      </w:pPr>
    </w:p>
    <w:p w14:paraId="6E061094" w14:textId="79B6E071" w:rsidR="00C31A0C" w:rsidRDefault="00C31A0C" w:rsidP="00284F23">
      <w:pPr>
        <w:snapToGrid w:val="0"/>
        <w:ind w:firstLine="320"/>
        <w:rPr>
          <w:rFonts w:ascii="Times New Roman" w:eastAsia="ＭＳ 明朝" w:hAnsi="Times New Roman" w:cs="Times New Roman"/>
          <w:sz w:val="32"/>
          <w:szCs w:val="21"/>
        </w:rPr>
      </w:pPr>
    </w:p>
    <w:p w14:paraId="77CD57CB" w14:textId="1BADF39F" w:rsidR="00C31A0C" w:rsidRDefault="00C31A0C" w:rsidP="00284F23">
      <w:pPr>
        <w:snapToGrid w:val="0"/>
        <w:ind w:firstLine="320"/>
        <w:rPr>
          <w:rFonts w:ascii="Times New Roman" w:eastAsia="ＭＳ 明朝" w:hAnsi="Times New Roman" w:cs="Times New Roman"/>
          <w:sz w:val="32"/>
          <w:szCs w:val="21"/>
        </w:rPr>
      </w:pPr>
    </w:p>
    <w:p w14:paraId="7B67CB63" w14:textId="57F290BF" w:rsidR="00C31A0C" w:rsidRDefault="00C31A0C" w:rsidP="00284F23">
      <w:pPr>
        <w:snapToGrid w:val="0"/>
        <w:ind w:firstLine="320"/>
        <w:rPr>
          <w:rFonts w:ascii="Times New Roman" w:eastAsia="ＭＳ 明朝" w:hAnsi="Times New Roman" w:cs="Times New Roman"/>
          <w:sz w:val="32"/>
          <w:szCs w:val="21"/>
        </w:rPr>
      </w:pPr>
    </w:p>
    <w:p w14:paraId="0FA7CBED" w14:textId="33470316" w:rsidR="00C31A0C" w:rsidRDefault="00C31A0C" w:rsidP="00284F23">
      <w:pPr>
        <w:snapToGrid w:val="0"/>
        <w:ind w:firstLine="320"/>
        <w:rPr>
          <w:rFonts w:ascii="Times New Roman" w:eastAsia="ＭＳ 明朝" w:hAnsi="Times New Roman" w:cs="Times New Roman"/>
          <w:sz w:val="32"/>
          <w:szCs w:val="21"/>
        </w:rPr>
      </w:pPr>
    </w:p>
    <w:p w14:paraId="464E417A" w14:textId="77777777" w:rsidR="00C31A0C" w:rsidRDefault="00C31A0C" w:rsidP="00284F23">
      <w:pPr>
        <w:snapToGrid w:val="0"/>
        <w:ind w:firstLine="320"/>
        <w:rPr>
          <w:rFonts w:ascii="Times New Roman" w:eastAsia="ＭＳ 明朝" w:hAnsi="Times New Roman" w:cs="Times New Roman"/>
          <w:sz w:val="32"/>
          <w:szCs w:val="21"/>
        </w:rPr>
      </w:pPr>
    </w:p>
    <w:p w14:paraId="40FF92E6" w14:textId="77777777" w:rsidR="00284F23" w:rsidRPr="001060E4" w:rsidRDefault="00284F23" w:rsidP="00284F23">
      <w:pPr>
        <w:snapToGrid w:val="0"/>
        <w:ind w:firstLine="320"/>
        <w:rPr>
          <w:rFonts w:ascii="Times New Roman" w:eastAsia="ＭＳ 明朝" w:hAnsi="Times New Roman" w:cs="Times New Roman"/>
          <w:sz w:val="32"/>
          <w:szCs w:val="21"/>
        </w:rPr>
      </w:pPr>
    </w:p>
    <w:p w14:paraId="27B35840" w14:textId="77777777" w:rsidR="00284F23" w:rsidRPr="001060E4" w:rsidRDefault="00284F23" w:rsidP="00284F23">
      <w:pPr>
        <w:snapToGrid w:val="0"/>
        <w:ind w:firstLine="320"/>
        <w:rPr>
          <w:rFonts w:ascii="Times New Roman" w:eastAsia="ＭＳ 明朝" w:hAnsi="Times New Roman" w:cs="Times New Roman"/>
          <w:sz w:val="32"/>
          <w:szCs w:val="21"/>
        </w:rPr>
      </w:pPr>
    </w:p>
    <w:p w14:paraId="264D48CC" w14:textId="77777777" w:rsidR="00284F23" w:rsidRPr="001060E4" w:rsidRDefault="00284F23" w:rsidP="00284F23">
      <w:pPr>
        <w:snapToGrid w:val="0"/>
        <w:ind w:firstLine="320"/>
        <w:rPr>
          <w:rFonts w:ascii="Times New Roman" w:eastAsia="ＭＳ 明朝" w:hAnsi="Times New Roman" w:cs="Times New Roman"/>
          <w:sz w:val="32"/>
          <w:szCs w:val="21"/>
        </w:rPr>
      </w:pPr>
    </w:p>
    <w:p w14:paraId="344439CF" w14:textId="6E0DB270" w:rsidR="00284F23" w:rsidRPr="001060E4" w:rsidRDefault="00284F23" w:rsidP="00284F23">
      <w:pPr>
        <w:snapToGrid w:val="0"/>
        <w:spacing w:line="360" w:lineRule="auto"/>
        <w:ind w:right="68" w:firstLine="320"/>
        <w:jc w:val="center"/>
        <w:rPr>
          <w:rFonts w:ascii="Times New Roman" w:eastAsia="ＭＳ 明朝" w:hAnsi="Times New Roman" w:cs="Times New Roman"/>
          <w:sz w:val="32"/>
          <w:szCs w:val="21"/>
        </w:rPr>
      </w:pPr>
      <w:r w:rsidRPr="001060E4">
        <w:rPr>
          <w:rFonts w:ascii="Times New Roman" w:eastAsia="ＭＳ 明朝" w:hAnsi="ＭＳ 明朝" w:cs="Times New Roman"/>
          <w:sz w:val="32"/>
          <w:szCs w:val="21"/>
        </w:rPr>
        <w:t>令和</w:t>
      </w:r>
      <w:r w:rsidR="00C31A0C">
        <w:rPr>
          <w:rFonts w:ascii="Times New Roman" w:eastAsia="ＭＳ 明朝" w:hAnsi="Times New Roman" w:cs="Times New Roman" w:hint="eastAsia"/>
          <w:sz w:val="32"/>
          <w:szCs w:val="21"/>
        </w:rPr>
        <w:t>５</w:t>
      </w:r>
      <w:r w:rsidRPr="001060E4">
        <w:rPr>
          <w:rFonts w:ascii="Times New Roman" w:eastAsia="ＭＳ 明朝" w:hAnsi="ＭＳ 明朝" w:cs="Times New Roman"/>
          <w:sz w:val="32"/>
          <w:szCs w:val="21"/>
        </w:rPr>
        <w:t>年</w:t>
      </w:r>
      <w:r w:rsidR="009D3119">
        <w:rPr>
          <w:rFonts w:ascii="Times New Roman" w:eastAsia="ＭＳ 明朝" w:hAnsi="Times New Roman" w:cs="Times New Roman" w:hint="eastAsia"/>
          <w:sz w:val="32"/>
          <w:szCs w:val="21"/>
        </w:rPr>
        <w:t>６</w:t>
      </w:r>
      <w:r w:rsidRPr="001060E4">
        <w:rPr>
          <w:rFonts w:ascii="Times New Roman" w:eastAsia="ＭＳ 明朝" w:hAnsi="ＭＳ 明朝" w:cs="Times New Roman"/>
          <w:sz w:val="32"/>
          <w:szCs w:val="21"/>
        </w:rPr>
        <w:t>月</w:t>
      </w:r>
    </w:p>
    <w:p w14:paraId="3414AB11" w14:textId="1F651C3E" w:rsidR="00284F23" w:rsidRDefault="00C31A0C" w:rsidP="002F66F5">
      <w:pPr>
        <w:snapToGrid w:val="0"/>
        <w:spacing w:line="360" w:lineRule="auto"/>
        <w:ind w:right="68" w:firstLine="320"/>
        <w:jc w:val="center"/>
        <w:rPr>
          <w:rFonts w:ascii="Times New Roman" w:eastAsia="ＭＳ 明朝" w:hAnsi="ＭＳ 明朝" w:cs="Times New Roman"/>
          <w:sz w:val="32"/>
          <w:szCs w:val="21"/>
        </w:rPr>
      </w:pPr>
      <w:r>
        <w:rPr>
          <w:rFonts w:ascii="Times New Roman" w:eastAsia="ＭＳ 明朝" w:hAnsi="ＭＳ 明朝" w:cs="Times New Roman" w:hint="eastAsia"/>
          <w:sz w:val="32"/>
          <w:szCs w:val="21"/>
        </w:rPr>
        <w:t>長　島　町</w:t>
      </w:r>
    </w:p>
    <w:p w14:paraId="04F94833" w14:textId="77777777" w:rsidR="004A3B41" w:rsidRDefault="004A3B41" w:rsidP="002F66F5">
      <w:pPr>
        <w:snapToGrid w:val="0"/>
        <w:spacing w:line="360" w:lineRule="auto"/>
        <w:ind w:right="68" w:firstLine="320"/>
        <w:jc w:val="center"/>
        <w:rPr>
          <w:rFonts w:ascii="Times New Roman" w:eastAsia="ＭＳ 明朝" w:hAnsi="ＭＳ 明朝" w:cs="Times New Roman"/>
          <w:sz w:val="32"/>
          <w:szCs w:val="21"/>
        </w:rPr>
      </w:pPr>
    </w:p>
    <w:bookmarkEnd w:id="0"/>
    <w:p w14:paraId="3407F762" w14:textId="002D324A" w:rsidR="00483BEF" w:rsidRPr="00E44367" w:rsidRDefault="00C31A0C" w:rsidP="001C7877">
      <w:pPr>
        <w:pStyle w:val="a7"/>
        <w:numPr>
          <w:ilvl w:val="0"/>
          <w:numId w:val="1"/>
        </w:numPr>
        <w:ind w:leftChars="0"/>
      </w:pPr>
      <w:r>
        <w:rPr>
          <w:rFonts w:hint="eastAsia"/>
        </w:rPr>
        <w:t>事業</w:t>
      </w:r>
      <w:r w:rsidR="00483BEF" w:rsidRPr="00E44367">
        <w:t>名称</w:t>
      </w:r>
    </w:p>
    <w:p w14:paraId="6F6A02B3" w14:textId="4B1084D0" w:rsidR="00483BEF" w:rsidRPr="00E44367" w:rsidRDefault="00483BEF" w:rsidP="00C31A0C">
      <w:r w:rsidRPr="00E44367">
        <w:rPr>
          <w:rFonts w:hint="eastAsia"/>
        </w:rPr>
        <w:t xml:space="preserve">　</w:t>
      </w:r>
      <w:r w:rsidR="00792EE4">
        <w:rPr>
          <w:rFonts w:hint="eastAsia"/>
        </w:rPr>
        <w:t xml:space="preserve">　</w:t>
      </w:r>
      <w:r w:rsidR="00C75BB0" w:rsidRPr="00C75BB0">
        <w:rPr>
          <w:rFonts w:hint="eastAsia"/>
        </w:rPr>
        <w:t>地域の再エネ目標と意欲的な脱炭素の取組の検討による計画策定支援事業</w:t>
      </w:r>
    </w:p>
    <w:p w14:paraId="1E9C1D59" w14:textId="74BD82DF" w:rsidR="00FF1EAE" w:rsidRPr="00E44367" w:rsidRDefault="00FF1EAE" w:rsidP="00483BEF"/>
    <w:p w14:paraId="0F751BB3" w14:textId="0C829BA8" w:rsidR="00483BEF" w:rsidRPr="00E44367" w:rsidRDefault="00C31A0C" w:rsidP="001C7877">
      <w:pPr>
        <w:pStyle w:val="a7"/>
        <w:numPr>
          <w:ilvl w:val="0"/>
          <w:numId w:val="1"/>
        </w:numPr>
        <w:ind w:leftChars="0"/>
      </w:pPr>
      <w:r>
        <w:rPr>
          <w:rFonts w:hint="eastAsia"/>
        </w:rPr>
        <w:t>事業</w:t>
      </w:r>
      <w:r w:rsidR="00483BEF" w:rsidRPr="00E44367">
        <w:t>の目的</w:t>
      </w:r>
    </w:p>
    <w:p w14:paraId="03B77223" w14:textId="42DB9B06" w:rsidR="00C31A0C" w:rsidRDefault="00C31A0C" w:rsidP="00C31A0C">
      <w:pPr>
        <w:ind w:left="210" w:hangingChars="100" w:hanging="210"/>
      </w:pPr>
      <w:bookmarkStart w:id="1" w:name="_Hlk101126455"/>
      <w:r>
        <w:rPr>
          <w:rFonts w:hint="eastAsia"/>
        </w:rPr>
        <w:t xml:space="preserve">　　本</w:t>
      </w:r>
      <w:r>
        <w:t>町では、令和３年９月に</w:t>
      </w:r>
      <w:r w:rsidR="00792EE4" w:rsidRPr="00792EE4">
        <w:rPr>
          <w:rFonts w:hint="eastAsia"/>
        </w:rPr>
        <w:t>「長島町二酸化炭素実質ゼロ」</w:t>
      </w:r>
      <w:r>
        <w:t>を</w:t>
      </w:r>
      <w:r w:rsidR="00A53992" w:rsidRPr="00792EE4">
        <w:rPr>
          <w:rFonts w:hint="eastAsia"/>
        </w:rPr>
        <w:t>宣言</w:t>
      </w:r>
      <w:r>
        <w:t>し、2050年まで</w:t>
      </w:r>
      <w:r w:rsidR="00505D81">
        <w:rPr>
          <w:rFonts w:hint="eastAsia"/>
        </w:rPr>
        <w:t>に</w:t>
      </w:r>
      <w:r>
        <w:rPr>
          <w:rFonts w:hint="eastAsia"/>
        </w:rPr>
        <w:t>二酸化炭素排出実質ゼロを目指し、温暖化対策に全力で取り組むこととして</w:t>
      </w:r>
      <w:r>
        <w:t xml:space="preserve"> いる。</w:t>
      </w:r>
    </w:p>
    <w:p w14:paraId="2914B9A0" w14:textId="6088C1E3" w:rsidR="00C31A0C" w:rsidRDefault="00C31A0C" w:rsidP="00792EE4">
      <w:pPr>
        <w:ind w:leftChars="100" w:left="210" w:firstLineChars="100" w:firstLine="210"/>
      </w:pPr>
      <w:r>
        <w:rPr>
          <w:rFonts w:hint="eastAsia"/>
        </w:rPr>
        <w:t>その実現のために、環境省の「二酸化炭素排出抑制対策事業費等補助金（地域脱炭素実現に向けた再エネの最大限導入のための計画づくり支援事業）」を活用し、脱炭素化に向けた計画策定を行い、持続可能な社会の構築に向けて行動を進めることを目的とする。</w:t>
      </w:r>
    </w:p>
    <w:bookmarkEnd w:id="1"/>
    <w:p w14:paraId="6EE01A24" w14:textId="77777777" w:rsidR="00C31A0C" w:rsidRDefault="00C31A0C" w:rsidP="00C31A0C"/>
    <w:p w14:paraId="1012231A" w14:textId="08A0BB1F" w:rsidR="00C31A0C" w:rsidRPr="00E44367" w:rsidRDefault="00C31A0C" w:rsidP="00C31A0C">
      <w:pPr>
        <w:pStyle w:val="a7"/>
        <w:numPr>
          <w:ilvl w:val="0"/>
          <w:numId w:val="1"/>
        </w:numPr>
        <w:ind w:leftChars="0"/>
      </w:pPr>
      <w:r>
        <w:rPr>
          <w:rFonts w:hint="eastAsia"/>
        </w:rPr>
        <w:t>受託者の責務</w:t>
      </w:r>
    </w:p>
    <w:p w14:paraId="3934B22F" w14:textId="1E836E19" w:rsidR="004829F8" w:rsidRDefault="00C31A0C" w:rsidP="00C31A0C">
      <w:pPr>
        <w:ind w:firstLineChars="200" w:firstLine="420"/>
      </w:pPr>
      <w:r>
        <w:rPr>
          <w:rFonts w:hint="eastAsia"/>
        </w:rPr>
        <w:t>受託者はこの仕様書を遵守し、信義に従って誠実に業務を履行するものとする。</w:t>
      </w:r>
    </w:p>
    <w:p w14:paraId="2564DD8C" w14:textId="12FB14BF" w:rsidR="00C31A0C" w:rsidRDefault="00C31A0C" w:rsidP="00C31A0C">
      <w:pPr>
        <w:ind w:firstLineChars="200" w:firstLine="420"/>
      </w:pPr>
    </w:p>
    <w:p w14:paraId="3A5AEF8A" w14:textId="77777777" w:rsidR="00B80D9E" w:rsidRDefault="00B80D9E" w:rsidP="00B80D9E">
      <w:pPr>
        <w:pStyle w:val="a7"/>
        <w:numPr>
          <w:ilvl w:val="0"/>
          <w:numId w:val="1"/>
        </w:numPr>
        <w:ind w:leftChars="0"/>
      </w:pPr>
      <w:r>
        <w:rPr>
          <w:rFonts w:hint="eastAsia"/>
        </w:rPr>
        <w:t>契約期間</w:t>
      </w:r>
    </w:p>
    <w:p w14:paraId="2ECBF5AA" w14:textId="72D4FD14" w:rsidR="00C31A0C" w:rsidRDefault="00C31A0C" w:rsidP="00C31A0C">
      <w:pPr>
        <w:ind w:firstLineChars="200" w:firstLine="420"/>
      </w:pPr>
      <w:r>
        <w:rPr>
          <w:rFonts w:hint="eastAsia"/>
        </w:rPr>
        <w:t>契約日から令和</w:t>
      </w:r>
      <w:r w:rsidR="00B80D9E">
        <w:rPr>
          <w:rFonts w:hint="eastAsia"/>
        </w:rPr>
        <w:t>6</w:t>
      </w:r>
      <w:r>
        <w:t>年</w:t>
      </w:r>
      <w:r w:rsidR="00B80D9E">
        <w:rPr>
          <w:rFonts w:hint="eastAsia"/>
        </w:rPr>
        <w:t>1</w:t>
      </w:r>
      <w:r>
        <w:t>月</w:t>
      </w:r>
      <w:r w:rsidR="00B80D9E">
        <w:rPr>
          <w:rFonts w:hint="eastAsia"/>
        </w:rPr>
        <w:t>31</w:t>
      </w:r>
      <w:r>
        <w:t>日まで</w:t>
      </w:r>
    </w:p>
    <w:p w14:paraId="7BB06DD5" w14:textId="77777777" w:rsidR="00C31A0C" w:rsidRPr="00B80D9E" w:rsidRDefault="00C31A0C" w:rsidP="00C31A0C">
      <w:pPr>
        <w:ind w:firstLineChars="200" w:firstLine="420"/>
      </w:pPr>
    </w:p>
    <w:p w14:paraId="1D6910D7" w14:textId="75874A61" w:rsidR="00801581" w:rsidRDefault="00801581" w:rsidP="00C56C72">
      <w:pPr>
        <w:ind w:firstLineChars="50" w:firstLine="105"/>
      </w:pPr>
      <w:r>
        <w:rPr>
          <w:rFonts w:hint="eastAsia"/>
        </w:rPr>
        <w:t>５　業務範囲</w:t>
      </w:r>
    </w:p>
    <w:p w14:paraId="62B7C326" w14:textId="77777777" w:rsidR="00801581" w:rsidRDefault="00801581" w:rsidP="00C56C72">
      <w:pPr>
        <w:ind w:firstLineChars="100" w:firstLine="210"/>
      </w:pPr>
      <w:r>
        <w:t>(1) 基礎調査及び分析</w:t>
      </w:r>
    </w:p>
    <w:p w14:paraId="3EC667BD" w14:textId="77777777" w:rsidR="00801581" w:rsidRDefault="00801581" w:rsidP="00C56C72">
      <w:pPr>
        <w:ind w:firstLineChars="100" w:firstLine="210"/>
      </w:pPr>
      <w:r>
        <w:rPr>
          <w:rFonts w:hint="eastAsia"/>
        </w:rPr>
        <w:t>ア　長島町</w:t>
      </w:r>
      <w:r>
        <w:t xml:space="preserve"> のエネルギー消費量と CO2 排出量の現状把握及び将来推計</w:t>
      </w:r>
    </w:p>
    <w:p w14:paraId="5C869CD1" w14:textId="64A82CDF" w:rsidR="00801581" w:rsidRDefault="00801581" w:rsidP="00801581">
      <w:pPr>
        <w:ind w:leftChars="50" w:left="708" w:hangingChars="287" w:hanging="603"/>
      </w:pPr>
      <w:r>
        <w:rPr>
          <w:rFonts w:hint="eastAsia"/>
        </w:rPr>
        <w:t xml:space="preserve">　　①</w:t>
      </w:r>
      <w:bookmarkStart w:id="2" w:name="_Hlk137739346"/>
      <w:r w:rsidR="00792EE4">
        <w:rPr>
          <w:rFonts w:hint="eastAsia"/>
        </w:rPr>
        <w:t>地方公共団体</w:t>
      </w:r>
      <w:r>
        <w:rPr>
          <w:rFonts w:hint="eastAsia"/>
        </w:rPr>
        <w:t>実行計画</w:t>
      </w:r>
      <w:bookmarkEnd w:id="2"/>
      <w:r>
        <w:rPr>
          <w:rFonts w:hint="eastAsia"/>
        </w:rPr>
        <w:t>（区域施策編）の分類に準じて、各部門のエネルギー消費量と</w:t>
      </w:r>
      <w:r>
        <w:t xml:space="preserve"> CO2 排出量の調査と分析を行う。</w:t>
      </w:r>
    </w:p>
    <w:p w14:paraId="333AF1FE" w14:textId="77777777" w:rsidR="00801581" w:rsidRDefault="00801581" w:rsidP="00801581">
      <w:pPr>
        <w:ind w:leftChars="50" w:left="708" w:hangingChars="287" w:hanging="603"/>
      </w:pPr>
      <w:r>
        <w:rPr>
          <w:rFonts w:hint="eastAsia"/>
        </w:rPr>
        <w:t xml:space="preserve">　　②</w:t>
      </w:r>
      <w:r>
        <w:t>2030 年、 2040 年、 2050 年までのエネルギー消費量と CO2 排出量を各部門において推計する。</w:t>
      </w:r>
    </w:p>
    <w:p w14:paraId="77625E9C" w14:textId="22E02D65" w:rsidR="00801581" w:rsidRDefault="00801581" w:rsidP="008B5CDB">
      <w:pPr>
        <w:ind w:leftChars="50" w:left="708" w:hangingChars="287" w:hanging="603"/>
      </w:pPr>
      <w:r>
        <w:rPr>
          <w:rFonts w:hint="eastAsia"/>
        </w:rPr>
        <w:t xml:space="preserve">　　③エネルギー消費量の把握方法は、</w:t>
      </w:r>
      <w:r w:rsidR="00792EE4" w:rsidRPr="00792EE4">
        <w:rPr>
          <w:rFonts w:hint="eastAsia"/>
        </w:rPr>
        <w:t>地方公共団体実行計画</w:t>
      </w:r>
      <w:r w:rsidR="00792EE4">
        <w:rPr>
          <w:rFonts w:hint="eastAsia"/>
        </w:rPr>
        <w:t>策定・実施</w:t>
      </w:r>
      <w:r>
        <w:rPr>
          <w:rFonts w:hint="eastAsia"/>
        </w:rPr>
        <w:t>のマニュアルに準じた方法を推奨するが、有効だと考えられる推計手法を用いるものとし</w:t>
      </w:r>
      <w:r>
        <w:t xml:space="preserve"> 、公共施設等の実績値が入手可能な施設は実績値を用いた推計手法を優先する。</w:t>
      </w:r>
    </w:p>
    <w:p w14:paraId="13D46F80" w14:textId="77777777" w:rsidR="00801581" w:rsidRDefault="00801581" w:rsidP="00C56C72">
      <w:pPr>
        <w:ind w:firstLineChars="100" w:firstLine="210"/>
      </w:pPr>
      <w:r>
        <w:rPr>
          <w:rFonts w:hint="eastAsia"/>
        </w:rPr>
        <w:t>イ　長島町</w:t>
      </w:r>
      <w:r>
        <w:t xml:space="preserve"> における再生可能エネルギー発電量のポテンシャルの把握及び分析</w:t>
      </w:r>
    </w:p>
    <w:p w14:paraId="57C63978" w14:textId="77777777" w:rsidR="00801581" w:rsidRDefault="00801581" w:rsidP="00801581">
      <w:pPr>
        <w:ind w:firstLineChars="50" w:firstLine="105"/>
      </w:pPr>
      <w:r>
        <w:rPr>
          <w:rFonts w:hint="eastAsia"/>
        </w:rPr>
        <w:t xml:space="preserve">　　①再生可能エネルギー発電量のポテンシャルについて調査及び分析をする。</w:t>
      </w:r>
    </w:p>
    <w:p w14:paraId="6A97A4BB" w14:textId="77777777" w:rsidR="00801581" w:rsidRDefault="00801581" w:rsidP="008B5CDB">
      <w:pPr>
        <w:ind w:leftChars="50" w:left="708" w:hangingChars="287" w:hanging="603"/>
      </w:pPr>
      <w:r>
        <w:rPr>
          <w:rFonts w:hint="eastAsia"/>
        </w:rPr>
        <w:t xml:space="preserve">　　②</w:t>
      </w:r>
      <w:r>
        <w:t>2030 年、 2040 年、 2050 年までの再生可能エネルギー発電量のポテンシャルの目標数を推計する。</w:t>
      </w:r>
    </w:p>
    <w:p w14:paraId="5697889A" w14:textId="01271B10" w:rsidR="00801581" w:rsidRDefault="00801581" w:rsidP="00C56C72">
      <w:pPr>
        <w:ind w:firstLineChars="100" w:firstLine="210"/>
      </w:pPr>
      <w:r>
        <w:rPr>
          <w:rFonts w:hint="eastAsia"/>
        </w:rPr>
        <w:t>ウ</w:t>
      </w:r>
      <w:r>
        <w:t xml:space="preserve"> </w:t>
      </w:r>
      <w:r w:rsidR="008B5CDB">
        <w:rPr>
          <w:rFonts w:hint="eastAsia"/>
        </w:rPr>
        <w:t xml:space="preserve"> </w:t>
      </w:r>
      <w:r w:rsidR="008B5CDB">
        <w:t xml:space="preserve"> </w:t>
      </w:r>
      <w:r>
        <w:t>各部門における省エネ方法の洗い出しと効果検証</w:t>
      </w:r>
    </w:p>
    <w:p w14:paraId="0E6060A7" w14:textId="3C38A01D" w:rsidR="00801581" w:rsidRDefault="00801581" w:rsidP="00801581">
      <w:pPr>
        <w:ind w:firstLineChars="50" w:firstLine="105"/>
      </w:pPr>
      <w:r>
        <w:rPr>
          <w:rFonts w:hint="eastAsia"/>
        </w:rPr>
        <w:t xml:space="preserve">　　①各部門における省エネ方法と省エネ効果</w:t>
      </w:r>
      <w:r>
        <w:t>を整理する。</w:t>
      </w:r>
    </w:p>
    <w:p w14:paraId="22689EF1" w14:textId="3F7D126C" w:rsidR="00801581" w:rsidRDefault="00801581" w:rsidP="00801581">
      <w:pPr>
        <w:ind w:firstLineChars="50" w:firstLine="105"/>
      </w:pPr>
      <w:r>
        <w:rPr>
          <w:rFonts w:hint="eastAsia"/>
        </w:rPr>
        <w:t xml:space="preserve">　　②</w:t>
      </w:r>
      <w:r>
        <w:t>2030年、2040年、2050年における省エネ導入効果を推計する。</w:t>
      </w:r>
    </w:p>
    <w:p w14:paraId="22A646D7" w14:textId="1740E3D4" w:rsidR="00801581" w:rsidRDefault="00801581" w:rsidP="00C56C72">
      <w:pPr>
        <w:ind w:firstLineChars="100" w:firstLine="210"/>
      </w:pPr>
      <w:r>
        <w:rPr>
          <w:rFonts w:hint="eastAsia"/>
        </w:rPr>
        <w:t>エ</w:t>
      </w:r>
      <w:r>
        <w:t xml:space="preserve"> </w:t>
      </w:r>
      <w:r w:rsidR="008B5CDB">
        <w:t xml:space="preserve">  </w:t>
      </w:r>
      <w:r>
        <w:t>長島町 における持続可能な再エネ利活用ビジネスモデルの調査、検討</w:t>
      </w:r>
    </w:p>
    <w:p w14:paraId="5FF85DED" w14:textId="77777777" w:rsidR="00801581" w:rsidRDefault="00801581" w:rsidP="008B5CDB">
      <w:pPr>
        <w:ind w:leftChars="50" w:left="708" w:hangingChars="287" w:hanging="603"/>
      </w:pPr>
      <w:r>
        <w:rPr>
          <w:rFonts w:hint="eastAsia"/>
        </w:rPr>
        <w:lastRenderedPageBreak/>
        <w:t xml:space="preserve">　　①再エネ導入拡大及び省エネの普及促進のビジネスモデルについて、自治体と事業者等の役割を明確にしたビジネスモデルを検討し、策定する。</w:t>
      </w:r>
    </w:p>
    <w:p w14:paraId="5638334C" w14:textId="77777777" w:rsidR="00801581" w:rsidRDefault="00801581" w:rsidP="008B5CDB">
      <w:pPr>
        <w:ind w:leftChars="50" w:left="708" w:hangingChars="287" w:hanging="603"/>
      </w:pPr>
      <w:r>
        <w:rPr>
          <w:rFonts w:hint="eastAsia"/>
        </w:rPr>
        <w:t xml:space="preserve">　　②ビジネスモデルに関しては国内外の事例を収集し、長島町の需要と再エネポテンシャルの現状及び将来推計を基に、地域に適したビジネスモデルを策定する。</w:t>
      </w:r>
    </w:p>
    <w:p w14:paraId="4514E185" w14:textId="77777777" w:rsidR="00801581" w:rsidRDefault="00801581" w:rsidP="008B5CDB">
      <w:pPr>
        <w:ind w:firstLineChars="67" w:firstLine="141"/>
      </w:pPr>
      <w:r>
        <w:rPr>
          <w:rFonts w:hint="eastAsia"/>
        </w:rPr>
        <w:t xml:space="preserve">　　③想定される各ビジネスモデルの事業性評価を実施する。</w:t>
      </w:r>
    </w:p>
    <w:p w14:paraId="4D1C8F45" w14:textId="7939C867" w:rsidR="00801581" w:rsidRDefault="00801581" w:rsidP="00C56C72">
      <w:pPr>
        <w:ind w:firstLineChars="100" w:firstLine="210"/>
      </w:pPr>
      <w:r>
        <w:rPr>
          <w:rFonts w:hint="eastAsia"/>
        </w:rPr>
        <w:t>オ</w:t>
      </w:r>
      <w:r>
        <w:t xml:space="preserve"> </w:t>
      </w:r>
      <w:r w:rsidR="008B5CDB">
        <w:t xml:space="preserve"> </w:t>
      </w:r>
      <w:r>
        <w:t>長島町 における脱炭素シナリオ、再エネ導入目標の策定</w:t>
      </w:r>
    </w:p>
    <w:p w14:paraId="5BB12FBE" w14:textId="10B67641" w:rsidR="00801581" w:rsidRDefault="00801581" w:rsidP="008B5CDB">
      <w:pPr>
        <w:ind w:leftChars="67" w:left="706" w:hangingChars="269" w:hanging="565"/>
      </w:pPr>
      <w:r>
        <w:rPr>
          <w:rFonts w:hint="eastAsia"/>
        </w:rPr>
        <w:t xml:space="preserve">　　①</w:t>
      </w:r>
      <w:r>
        <w:t xml:space="preserve"> 上記 ア～エの調査結果を総合的に判断し、2030年に46％削減 、2050年にカーボンニュートラルを達成する対策目標を</w:t>
      </w:r>
      <w:r w:rsidR="001B0B74">
        <w:rPr>
          <w:rFonts w:hint="eastAsia"/>
        </w:rPr>
        <w:t>、</w:t>
      </w:r>
      <w:r>
        <w:t>部門別に分析して脱炭素シナリオを策定する。</w:t>
      </w:r>
    </w:p>
    <w:p w14:paraId="40709497" w14:textId="77777777" w:rsidR="00C56C72" w:rsidRDefault="00801581" w:rsidP="008B5CDB">
      <w:pPr>
        <w:ind w:leftChars="269" w:left="708" w:hangingChars="68" w:hanging="143"/>
      </w:pPr>
      <w:r>
        <w:rPr>
          <w:rFonts w:hint="eastAsia"/>
        </w:rPr>
        <w:t>②</w:t>
      </w:r>
      <w:r>
        <w:t xml:space="preserve"> 2030年、2050年に向けた 長島町内の再エネ利用率や、地域内で利活用する再エネの種類や規模、ビジネスモデルを分析し、再エネ導入目標を策定する。</w:t>
      </w:r>
    </w:p>
    <w:p w14:paraId="292F4B0F" w14:textId="77777777" w:rsidR="001B0B74" w:rsidRDefault="00ED5D6B" w:rsidP="00C56C72">
      <w:pPr>
        <w:ind w:leftChars="67" w:left="424" w:hangingChars="135" w:hanging="283"/>
      </w:pPr>
      <w:r>
        <w:rPr>
          <w:rFonts w:hint="eastAsia"/>
        </w:rPr>
        <w:t>(</w:t>
      </w:r>
      <w:r w:rsidR="00B80D9E">
        <w:rPr>
          <w:rFonts w:hint="eastAsia"/>
        </w:rPr>
        <w:t>2</w:t>
      </w:r>
      <w:r>
        <w:t>)</w:t>
      </w:r>
      <w:r>
        <w:rPr>
          <w:rFonts w:hint="eastAsia"/>
        </w:rPr>
        <w:t>打合せ・協議</w:t>
      </w:r>
    </w:p>
    <w:p w14:paraId="13F5F5D5" w14:textId="42E36891" w:rsidR="00A50D5F" w:rsidRDefault="00ED5D6B" w:rsidP="001B0B74">
      <w:pPr>
        <w:ind w:leftChars="67" w:left="141" w:firstLineChars="99" w:firstLine="208"/>
      </w:pPr>
      <w:r>
        <w:rPr>
          <w:rFonts w:hint="eastAsia"/>
        </w:rPr>
        <w:t>本</w:t>
      </w:r>
      <w:r w:rsidR="00B80D9E">
        <w:rPr>
          <w:rFonts w:hint="eastAsia"/>
        </w:rPr>
        <w:t>町</w:t>
      </w:r>
      <w:r>
        <w:rPr>
          <w:rFonts w:hint="eastAsia"/>
        </w:rPr>
        <w:t>又は受託者が必要とする場合，適宜対面又はオンラインにて打合せ・協議を</w:t>
      </w:r>
      <w:r w:rsidR="00B80D9E">
        <w:rPr>
          <w:rFonts w:hint="eastAsia"/>
        </w:rPr>
        <w:t>実施する</w:t>
      </w:r>
      <w:r>
        <w:rPr>
          <w:rFonts w:hint="eastAsia"/>
        </w:rPr>
        <w:t>こと。</w:t>
      </w:r>
    </w:p>
    <w:p w14:paraId="6FB39EE8" w14:textId="77777777" w:rsidR="00B80D9E" w:rsidRDefault="002D7654" w:rsidP="00C56C72">
      <w:pPr>
        <w:ind w:leftChars="67" w:left="141"/>
      </w:pPr>
      <w:r w:rsidRPr="00412F9A">
        <w:t>(</w:t>
      </w:r>
      <w:r w:rsidR="00B80D9E">
        <w:rPr>
          <w:rFonts w:hint="eastAsia"/>
        </w:rPr>
        <w:t>3</w:t>
      </w:r>
      <w:r w:rsidRPr="00412F9A">
        <w:t>)</w:t>
      </w:r>
      <w:r>
        <w:t xml:space="preserve"> </w:t>
      </w:r>
      <w:r w:rsidR="00B80D9E">
        <w:rPr>
          <w:rFonts w:hint="eastAsia"/>
        </w:rPr>
        <w:t>協議会の運営及び事務局支援</w:t>
      </w:r>
    </w:p>
    <w:p w14:paraId="43501374" w14:textId="710B936A" w:rsidR="00B80D9E" w:rsidRDefault="00B80D9E" w:rsidP="004A3B41">
      <w:pPr>
        <w:ind w:left="567" w:hangingChars="270" w:hanging="567"/>
      </w:pPr>
      <w:r>
        <w:rPr>
          <w:rFonts w:hint="eastAsia"/>
        </w:rPr>
        <w:t xml:space="preserve">　ア　協議会</w:t>
      </w:r>
      <w:r>
        <w:t>の開催</w:t>
      </w:r>
      <w:r>
        <w:rPr>
          <w:rFonts w:hint="eastAsia"/>
        </w:rPr>
        <w:t>に際し</w:t>
      </w:r>
      <w:r w:rsidR="004A3B41">
        <w:rPr>
          <w:rFonts w:hint="eastAsia"/>
        </w:rPr>
        <w:t>、関連資料、議事録、報告書の作成等</w:t>
      </w:r>
      <w:r>
        <w:rPr>
          <w:rFonts w:hint="eastAsia"/>
        </w:rPr>
        <w:t>運営支援を実施する。</w:t>
      </w:r>
    </w:p>
    <w:p w14:paraId="6423418B" w14:textId="489A713A" w:rsidR="004A3B41" w:rsidRPr="004A3B41" w:rsidRDefault="004A3B41" w:rsidP="004A3B41">
      <w:pPr>
        <w:ind w:left="567" w:hangingChars="270" w:hanging="567"/>
      </w:pPr>
      <w:r>
        <w:rPr>
          <w:rFonts w:hint="eastAsia"/>
        </w:rPr>
        <w:t xml:space="preserve">　　　（２０名前後で</w:t>
      </w:r>
      <w:r>
        <w:t>３回程度</w:t>
      </w:r>
      <w:r>
        <w:rPr>
          <w:rFonts w:hint="eastAsia"/>
        </w:rPr>
        <w:t>の協議会開催を</w:t>
      </w:r>
      <w:r>
        <w:t>予定）</w:t>
      </w:r>
    </w:p>
    <w:p w14:paraId="5AAF3831" w14:textId="674F6D38" w:rsidR="006F3D6A" w:rsidRDefault="00B80D9E" w:rsidP="00B80D9E">
      <w:pPr>
        <w:ind w:left="630" w:hangingChars="300" w:hanging="630"/>
      </w:pPr>
      <w:r>
        <w:rPr>
          <w:rFonts w:hint="eastAsia"/>
        </w:rPr>
        <w:t xml:space="preserve">　イ　受託業務の範囲</w:t>
      </w:r>
      <w:r>
        <w:t>内で</w:t>
      </w:r>
      <w:r w:rsidR="001B0B74">
        <w:rPr>
          <w:rFonts w:hint="eastAsia"/>
        </w:rPr>
        <w:t>、</w:t>
      </w:r>
      <w:r>
        <w:t>計画策定に必要となる関連資料の作成と</w:t>
      </w:r>
      <w:r w:rsidR="001B0B74">
        <w:rPr>
          <w:rFonts w:hint="eastAsia"/>
        </w:rPr>
        <w:t>、</w:t>
      </w:r>
      <w:r>
        <w:t>協議会への提出</w:t>
      </w:r>
      <w:r>
        <w:rPr>
          <w:rFonts w:hint="eastAsia"/>
        </w:rPr>
        <w:t>等を実施する。</w:t>
      </w:r>
    </w:p>
    <w:p w14:paraId="32BECE16" w14:textId="77777777" w:rsidR="006E14FB" w:rsidRPr="00E44A56" w:rsidRDefault="006E14FB" w:rsidP="00B80D9E">
      <w:pPr>
        <w:ind w:left="630" w:hangingChars="300" w:hanging="630"/>
        <w:rPr>
          <w:strike/>
        </w:rPr>
      </w:pPr>
    </w:p>
    <w:p w14:paraId="09BB053C" w14:textId="6EC31FEF" w:rsidR="006F3D6A" w:rsidRDefault="00C56C72" w:rsidP="00C56C72">
      <w:r>
        <w:rPr>
          <w:rFonts w:hint="eastAsia"/>
        </w:rPr>
        <w:t xml:space="preserve">６　</w:t>
      </w:r>
      <w:r w:rsidR="00326DAE" w:rsidRPr="00515566">
        <w:rPr>
          <w:rFonts w:hint="eastAsia"/>
        </w:rPr>
        <w:t>成果品等</w:t>
      </w:r>
    </w:p>
    <w:p w14:paraId="20FADEB5" w14:textId="74969CF9" w:rsidR="00B80D9E" w:rsidRDefault="00B80D9E" w:rsidP="001B0B74">
      <w:pPr>
        <w:ind w:firstLineChars="185" w:firstLine="388"/>
      </w:pPr>
      <w:r>
        <w:rPr>
          <w:rFonts w:hint="eastAsia"/>
        </w:rPr>
        <w:t>本業務における成果物一式は次に掲げるものとする。</w:t>
      </w:r>
    </w:p>
    <w:p w14:paraId="2301ECF7" w14:textId="5B0D97EA" w:rsidR="00B80D9E" w:rsidRDefault="00B80D9E" w:rsidP="001B0B74">
      <w:pPr>
        <w:ind w:leftChars="67" w:left="141" w:firstLine="1"/>
      </w:pPr>
      <w:r>
        <w:rPr>
          <w:rFonts w:hint="eastAsia"/>
        </w:rPr>
        <w:t>なお今後予定している</w:t>
      </w:r>
      <w:r w:rsidR="001B0B74">
        <w:rPr>
          <w:rFonts w:hint="eastAsia"/>
        </w:rPr>
        <w:t>地方公共団体実行計画</w:t>
      </w:r>
      <w:r>
        <w:rPr>
          <w:rFonts w:hint="eastAsia"/>
        </w:rPr>
        <w:t>（区域施策編）策定に活用できる形式をとること。</w:t>
      </w:r>
    </w:p>
    <w:p w14:paraId="1BEC79A7" w14:textId="5C3F9128" w:rsidR="00B80D9E" w:rsidRDefault="00C56C72" w:rsidP="001B0B74">
      <w:pPr>
        <w:ind w:firstLineChars="67" w:firstLine="141"/>
      </w:pPr>
      <w:r>
        <w:rPr>
          <w:rFonts w:hint="eastAsia"/>
        </w:rPr>
        <w:t>・</w:t>
      </w:r>
      <w:bookmarkStart w:id="3" w:name="_Hlk137053853"/>
      <w:r w:rsidR="006E14FB" w:rsidRPr="00FB13CB">
        <w:t>報告書</w:t>
      </w:r>
      <w:bookmarkEnd w:id="3"/>
      <w:r w:rsidR="006E14FB" w:rsidRPr="00FB13CB">
        <w:t xml:space="preserve">（Ａ４判製本、Ａ３判の折込可） 印刷物 </w:t>
      </w:r>
      <w:r w:rsidR="00CD5870">
        <w:rPr>
          <w:rFonts w:hint="eastAsia"/>
        </w:rPr>
        <w:t>２</w:t>
      </w:r>
      <w:r w:rsidR="006E14FB" w:rsidRPr="00FB13CB">
        <w:t>部</w:t>
      </w:r>
    </w:p>
    <w:p w14:paraId="5A03BECD" w14:textId="46ADA8F3" w:rsidR="00B80D9E" w:rsidRDefault="00C56C72" w:rsidP="001B0B74">
      <w:pPr>
        <w:ind w:firstLineChars="67" w:firstLine="141"/>
      </w:pPr>
      <w:r>
        <w:rPr>
          <w:rFonts w:hint="eastAsia"/>
        </w:rPr>
        <w:t>・</w:t>
      </w:r>
      <w:r w:rsidRPr="00C56C72">
        <w:rPr>
          <w:rFonts w:hint="eastAsia"/>
        </w:rPr>
        <w:t>報告書</w:t>
      </w:r>
      <w:r w:rsidR="006E14FB" w:rsidRPr="00FB13CB">
        <w:t>の原稿一式（電子データ）及び概要版電子媒体 一式</w:t>
      </w:r>
    </w:p>
    <w:p w14:paraId="2D6867E0" w14:textId="44F10B0F" w:rsidR="006E14FB" w:rsidRDefault="00C56C72" w:rsidP="001B0B74">
      <w:pPr>
        <w:ind w:firstLineChars="67" w:firstLine="141"/>
      </w:pPr>
      <w:r>
        <w:rPr>
          <w:rFonts w:hint="eastAsia"/>
        </w:rPr>
        <w:t>・</w:t>
      </w:r>
      <w:r w:rsidR="006E14FB" w:rsidRPr="00FB13CB">
        <w:t>その他</w:t>
      </w:r>
      <w:r w:rsidR="001B0B74">
        <w:rPr>
          <w:rFonts w:hint="eastAsia"/>
        </w:rPr>
        <w:t>、</w:t>
      </w:r>
      <w:r w:rsidR="006E14FB" w:rsidRPr="00FB13CB">
        <w:t>本業務に使用した各種資料の電子データ 電子媒体 一式</w:t>
      </w:r>
    </w:p>
    <w:p w14:paraId="41E109B4" w14:textId="5110E428" w:rsidR="00B80D9E" w:rsidRDefault="00B80D9E" w:rsidP="001B0B74">
      <w:pPr>
        <w:ind w:leftChars="67" w:left="141" w:firstLineChars="132" w:firstLine="277"/>
      </w:pPr>
      <w:r>
        <w:rPr>
          <w:rFonts w:hint="eastAsia"/>
        </w:rPr>
        <w:t>本</w:t>
      </w:r>
      <w:r>
        <w:t>事業完了後、受託者の責による成果品の瑕疵が発見された場合は、委託</w:t>
      </w:r>
      <w:r>
        <w:rPr>
          <w:rFonts w:hint="eastAsia"/>
        </w:rPr>
        <w:t>者の指示に従い修正及びその他必要な作業を受託者の負担において行うものとする。</w:t>
      </w:r>
    </w:p>
    <w:p w14:paraId="6AA71337" w14:textId="100DBB5C" w:rsidR="00B80D9E" w:rsidRDefault="00B80D9E" w:rsidP="001B0B74">
      <w:pPr>
        <w:ind w:leftChars="67" w:left="141" w:firstLineChars="132" w:firstLine="277"/>
      </w:pPr>
      <w:r>
        <w:rPr>
          <w:rFonts w:hint="eastAsia"/>
        </w:rPr>
        <w:t>また、本</w:t>
      </w:r>
      <w:r>
        <w:t>事業において作成した成果品は、すべて委託者に帰属するものとし、受</w:t>
      </w:r>
      <w:r>
        <w:rPr>
          <w:rFonts w:hint="eastAsia"/>
        </w:rPr>
        <w:t>託者は</w:t>
      </w:r>
      <w:r>
        <w:t xml:space="preserve"> 委託者の許可なく使用、複製及び流用してはならない。</w:t>
      </w:r>
    </w:p>
    <w:p w14:paraId="4471148A" w14:textId="77777777" w:rsidR="006E14FB" w:rsidRDefault="006E14FB" w:rsidP="006E14FB">
      <w:pPr>
        <w:ind w:leftChars="200" w:left="420"/>
      </w:pPr>
    </w:p>
    <w:p w14:paraId="33DB894F" w14:textId="42D21880" w:rsidR="00483BEF" w:rsidRPr="00FB13CB" w:rsidRDefault="00B80D9E" w:rsidP="006E14FB">
      <w:r>
        <w:rPr>
          <w:rFonts w:hint="eastAsia"/>
        </w:rPr>
        <w:t>７</w:t>
      </w:r>
      <w:r w:rsidR="006E14FB">
        <w:rPr>
          <w:rFonts w:hint="eastAsia"/>
        </w:rPr>
        <w:t xml:space="preserve">　</w:t>
      </w:r>
      <w:r w:rsidR="00483BEF" w:rsidRPr="00FB13CB">
        <w:t>業務の進め方</w:t>
      </w:r>
    </w:p>
    <w:p w14:paraId="06654A40" w14:textId="05B2C7CC" w:rsidR="00483BEF" w:rsidRPr="00FB13CB" w:rsidRDefault="00483BEF" w:rsidP="00B04F00">
      <w:pPr>
        <w:ind w:leftChars="51" w:left="283" w:hangingChars="84" w:hanging="176"/>
      </w:pPr>
      <w:r w:rsidRPr="00FB13CB">
        <w:t>(1) 本業務について</w:t>
      </w:r>
      <w:r w:rsidR="00A304DE" w:rsidRPr="00FB13CB">
        <w:rPr>
          <w:rFonts w:hint="eastAsia"/>
        </w:rPr>
        <w:t>は</w:t>
      </w:r>
      <w:r w:rsidRPr="00FB13CB">
        <w:t>、契約</w:t>
      </w:r>
      <w:r w:rsidR="00A304DE" w:rsidRPr="00FB13CB">
        <w:rPr>
          <w:rFonts w:hint="eastAsia"/>
        </w:rPr>
        <w:t>後</w:t>
      </w:r>
      <w:r w:rsidRPr="00FB13CB">
        <w:t>、</w:t>
      </w:r>
      <w:r w:rsidR="00A304DE" w:rsidRPr="00FB13CB">
        <w:rPr>
          <w:rFonts w:hint="eastAsia"/>
        </w:rPr>
        <w:t>業務の</w:t>
      </w:r>
      <w:r w:rsidRPr="00FB13CB">
        <w:t>進め方や</w:t>
      </w:r>
      <w:r w:rsidR="00A304DE" w:rsidRPr="00FB13CB">
        <w:rPr>
          <w:rFonts w:hint="eastAsia"/>
        </w:rPr>
        <w:t>進捗状況等について、適宜</w:t>
      </w:r>
      <w:r w:rsidRPr="00FB13CB">
        <w:rPr>
          <w:rFonts w:hint="eastAsia"/>
        </w:rPr>
        <w:t>協議を行いながら進めるものとする</w:t>
      </w:r>
      <w:r w:rsidR="00A304DE" w:rsidRPr="00FB13CB">
        <w:rPr>
          <w:rFonts w:hint="eastAsia"/>
        </w:rPr>
        <w:t>。</w:t>
      </w:r>
      <w:r w:rsidR="006C3B85" w:rsidRPr="00FB13CB">
        <w:rPr>
          <w:rFonts w:hint="eastAsia"/>
        </w:rPr>
        <w:t>協議</w:t>
      </w:r>
      <w:r w:rsidR="00A304DE" w:rsidRPr="00FB13CB">
        <w:rPr>
          <w:rFonts w:hint="eastAsia"/>
        </w:rPr>
        <w:t>の実施後は速やかに</w:t>
      </w:r>
      <w:r w:rsidR="008F195E">
        <w:rPr>
          <w:rFonts w:hint="eastAsia"/>
        </w:rPr>
        <w:t>議事録</w:t>
      </w:r>
      <w:r w:rsidRPr="00FB13CB">
        <w:rPr>
          <w:rFonts w:hint="eastAsia"/>
        </w:rPr>
        <w:t>を作成し、その都度提出するものとする。</w:t>
      </w:r>
    </w:p>
    <w:p w14:paraId="419DDBB0" w14:textId="62335879" w:rsidR="00483BEF" w:rsidRPr="00FB13CB" w:rsidRDefault="00483BEF" w:rsidP="006E14FB">
      <w:pPr>
        <w:ind w:leftChars="51" w:left="424" w:hangingChars="151" w:hanging="317"/>
      </w:pPr>
      <w:r w:rsidRPr="00FB13CB">
        <w:lastRenderedPageBreak/>
        <w:t>(2) 本業務に関し、</w:t>
      </w:r>
      <w:r w:rsidR="001F3A36">
        <w:rPr>
          <w:rFonts w:hint="eastAsia"/>
        </w:rPr>
        <w:t>本</w:t>
      </w:r>
      <w:r w:rsidR="006E14FB">
        <w:rPr>
          <w:rFonts w:hint="eastAsia"/>
        </w:rPr>
        <w:t>町は</w:t>
      </w:r>
      <w:r w:rsidRPr="00FB13CB">
        <w:t>所有するデータ</w:t>
      </w:r>
      <w:r w:rsidR="00A304DE" w:rsidRPr="00FB13CB">
        <w:rPr>
          <w:rFonts w:hint="eastAsia"/>
        </w:rPr>
        <w:t>を必要に応じて</w:t>
      </w:r>
      <w:r w:rsidRPr="00FB13CB">
        <w:t>可能な限り提供するものと</w:t>
      </w:r>
      <w:r w:rsidRPr="00FB13CB">
        <w:rPr>
          <w:rFonts w:hint="eastAsia"/>
        </w:rPr>
        <w:t>する。</w:t>
      </w:r>
    </w:p>
    <w:p w14:paraId="53603629" w14:textId="1D762062" w:rsidR="00483BEF" w:rsidRDefault="00483BEF" w:rsidP="001B0B74">
      <w:pPr>
        <w:ind w:leftChars="51" w:left="283" w:hangingChars="84" w:hanging="176"/>
      </w:pPr>
      <w:r w:rsidRPr="00FB13CB">
        <w:t>(3) 本業務の実施にあたっては、本仕様書及び関係法令、規則等を遵守し、個人</w:t>
      </w:r>
      <w:r w:rsidRPr="00FB13CB">
        <w:rPr>
          <w:rFonts w:hint="eastAsia"/>
        </w:rPr>
        <w:t>情報を取り扱う場合には、</w:t>
      </w:r>
      <w:r w:rsidR="006E14FB">
        <w:rPr>
          <w:rFonts w:hint="eastAsia"/>
        </w:rPr>
        <w:t>長島町</w:t>
      </w:r>
      <w:r w:rsidR="00A304DE" w:rsidRPr="006E14FB">
        <w:rPr>
          <w:rFonts w:hint="eastAsia"/>
        </w:rPr>
        <w:t>個人情報保護条例等</w:t>
      </w:r>
      <w:r w:rsidR="00A304DE" w:rsidRPr="00FB13CB">
        <w:rPr>
          <w:rFonts w:hint="eastAsia"/>
        </w:rPr>
        <w:t>に基づいて適切</w:t>
      </w:r>
      <w:r w:rsidRPr="00FB13CB">
        <w:rPr>
          <w:rFonts w:hint="eastAsia"/>
        </w:rPr>
        <w:t>に取り扱うものとする。</w:t>
      </w:r>
    </w:p>
    <w:p w14:paraId="57C50481" w14:textId="77777777" w:rsidR="002D4761" w:rsidRPr="00FB13CB" w:rsidRDefault="002D4761" w:rsidP="006E14FB">
      <w:pPr>
        <w:ind w:leftChars="51" w:left="424" w:hangingChars="151" w:hanging="317"/>
      </w:pPr>
    </w:p>
    <w:p w14:paraId="0CB9FC45" w14:textId="5C6620D6" w:rsidR="00483BEF" w:rsidRDefault="00483BEF" w:rsidP="001B0B74">
      <w:pPr>
        <w:ind w:leftChars="51" w:left="283" w:hangingChars="84" w:hanging="176"/>
      </w:pPr>
      <w:r w:rsidRPr="00FB13CB">
        <w:t>(4) 本業務は、環境省</w:t>
      </w:r>
      <w:r w:rsidR="008F195E">
        <w:rPr>
          <w:rFonts w:hint="eastAsia"/>
        </w:rPr>
        <w:t>の</w:t>
      </w:r>
      <w:r w:rsidRPr="00FB13CB">
        <w:t>補助事業である</w:t>
      </w:r>
      <w:r w:rsidR="000A1F48" w:rsidRPr="00FB13CB">
        <w:rPr>
          <w:rFonts w:hint="eastAsia"/>
        </w:rPr>
        <w:t>「</w:t>
      </w:r>
      <w:r w:rsidR="000A1F48" w:rsidRPr="00262817">
        <w:rPr>
          <w:rFonts w:hint="eastAsia"/>
        </w:rPr>
        <w:t>令和４年度（第２次補正予算）</w:t>
      </w:r>
      <w:r w:rsidR="000A1F48">
        <w:rPr>
          <w:rFonts w:hint="eastAsia"/>
        </w:rPr>
        <w:t>二酸化炭素排出抑制対策事業費等補助金（地域脱炭素実現に向けた再エネの最大限導入のための計画づくり支援事業）</w:t>
      </w:r>
      <w:r w:rsidR="000A1F48" w:rsidRPr="00FB13CB">
        <w:rPr>
          <w:rFonts w:hint="eastAsia"/>
        </w:rPr>
        <w:t>」</w:t>
      </w:r>
      <w:r w:rsidRPr="00FB13CB">
        <w:rPr>
          <w:rFonts w:hint="eastAsia"/>
        </w:rPr>
        <w:t>を</w:t>
      </w:r>
      <w:r w:rsidR="00306028" w:rsidRPr="00FB13CB">
        <w:rPr>
          <w:rFonts w:hint="eastAsia"/>
        </w:rPr>
        <w:t>活用</w:t>
      </w:r>
      <w:r w:rsidRPr="00FB13CB">
        <w:rPr>
          <w:rFonts w:hint="eastAsia"/>
        </w:rPr>
        <w:t>して行うものであり、</w:t>
      </w:r>
      <w:r w:rsidR="00306028" w:rsidRPr="00FB13CB">
        <w:rPr>
          <w:rFonts w:hint="eastAsia"/>
        </w:rPr>
        <w:t>同補助事業の趣旨を十分に理解し、</w:t>
      </w:r>
      <w:r w:rsidR="004829F8" w:rsidRPr="004829F8">
        <w:rPr>
          <w:rFonts w:hint="eastAsia"/>
        </w:rPr>
        <w:t>同</w:t>
      </w:r>
      <w:r w:rsidR="00306028" w:rsidRPr="00FB13CB">
        <w:rPr>
          <w:rFonts w:hint="eastAsia"/>
        </w:rPr>
        <w:t>補助事業の交付規程及び公募</w:t>
      </w:r>
      <w:r w:rsidRPr="00FB13CB">
        <w:rPr>
          <w:rFonts w:hint="eastAsia"/>
        </w:rPr>
        <w:t>要領等に基づき実施する</w:t>
      </w:r>
      <w:r w:rsidR="004829F8" w:rsidRPr="004829F8">
        <w:rPr>
          <w:rFonts w:hint="eastAsia"/>
        </w:rPr>
        <w:t>ものとする。</w:t>
      </w:r>
      <w:r w:rsidR="00306028" w:rsidRPr="00FB13CB">
        <w:rPr>
          <w:rFonts w:hint="eastAsia"/>
        </w:rPr>
        <w:t>また、補助金適正化法についても十分に理解した上で業務を実施する</w:t>
      </w:r>
      <w:r w:rsidR="00A26EE7">
        <w:rPr>
          <w:rFonts w:hint="eastAsia"/>
        </w:rPr>
        <w:t>ものとする。</w:t>
      </w:r>
    </w:p>
    <w:p w14:paraId="3579DE3E" w14:textId="77777777" w:rsidR="006E14FB" w:rsidRPr="00FB13CB" w:rsidRDefault="006E14FB" w:rsidP="006E14FB">
      <w:pPr>
        <w:ind w:leftChars="51" w:left="424" w:hangingChars="151" w:hanging="317"/>
      </w:pPr>
    </w:p>
    <w:p w14:paraId="723663BB" w14:textId="461838CA" w:rsidR="006E14FB" w:rsidRDefault="00EC67B9" w:rsidP="006E14FB">
      <w:r>
        <w:rPr>
          <w:rFonts w:hint="eastAsia"/>
        </w:rPr>
        <w:t>8</w:t>
      </w:r>
      <w:r w:rsidR="006E14FB">
        <w:rPr>
          <w:rFonts w:hint="eastAsia"/>
        </w:rPr>
        <w:t xml:space="preserve">　</w:t>
      </w:r>
      <w:r w:rsidR="00483BEF" w:rsidRPr="00FB13CB">
        <w:t xml:space="preserve"> </w:t>
      </w:r>
      <w:r w:rsidR="006E14FB">
        <w:rPr>
          <w:rFonts w:hint="eastAsia"/>
        </w:rPr>
        <w:t>協議</w:t>
      </w:r>
    </w:p>
    <w:p w14:paraId="1786F9DE" w14:textId="78DF38FC" w:rsidR="006E14FB" w:rsidRPr="00FB13CB" w:rsidRDefault="006E14FB" w:rsidP="00B04F00">
      <w:pPr>
        <w:ind w:leftChars="100" w:left="210" w:firstLineChars="82" w:firstLine="172"/>
      </w:pPr>
      <w:r>
        <w:rPr>
          <w:rFonts w:hint="eastAsia"/>
        </w:rPr>
        <w:t>この仕様書に定めのない事項又はこの仕様書の条項に疑義を生じた事項については、必要に応じて本</w:t>
      </w:r>
      <w:r>
        <w:t>町と受託者が協議して定めるものとする。</w:t>
      </w:r>
    </w:p>
    <w:p w14:paraId="2CF4E666" w14:textId="067FB42F" w:rsidR="00D304BE" w:rsidRPr="00FB13CB" w:rsidRDefault="00D304BE" w:rsidP="00993196">
      <w:pPr>
        <w:ind w:leftChars="202" w:left="424"/>
      </w:pPr>
    </w:p>
    <w:sectPr w:rsidR="00D304BE" w:rsidRPr="00FB13CB" w:rsidSect="00BB79A6">
      <w:pgSz w:w="11906" w:h="16838"/>
      <w:pgMar w:top="1985" w:right="1701" w:bottom="1701" w:left="1701"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F6BD" w14:textId="77777777" w:rsidR="007C19D8" w:rsidRDefault="007C19D8" w:rsidP="00993196">
      <w:r>
        <w:separator/>
      </w:r>
    </w:p>
  </w:endnote>
  <w:endnote w:type="continuationSeparator" w:id="0">
    <w:p w14:paraId="0C798AC9" w14:textId="77777777" w:rsidR="007C19D8" w:rsidRDefault="007C19D8" w:rsidP="0099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707F" w14:textId="77777777" w:rsidR="007C19D8" w:rsidRDefault="007C19D8" w:rsidP="00993196">
      <w:r>
        <w:separator/>
      </w:r>
    </w:p>
  </w:footnote>
  <w:footnote w:type="continuationSeparator" w:id="0">
    <w:p w14:paraId="24F6E906" w14:textId="77777777" w:rsidR="007C19D8" w:rsidRDefault="007C19D8" w:rsidP="00993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AC2"/>
    <w:multiLevelType w:val="hybridMultilevel"/>
    <w:tmpl w:val="E6481916"/>
    <w:lvl w:ilvl="0" w:tplc="04090011">
      <w:start w:val="1"/>
      <w:numFmt w:val="decimalEnclosedCircle"/>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 w15:restartNumberingAfterBreak="0">
    <w:nsid w:val="1166223D"/>
    <w:multiLevelType w:val="hybridMultilevel"/>
    <w:tmpl w:val="A8A8CC04"/>
    <w:lvl w:ilvl="0" w:tplc="04090017">
      <w:start w:val="1"/>
      <w:numFmt w:val="aiueoFullWidth"/>
      <w:lvlText w:val="(%1)"/>
      <w:lvlJc w:val="left"/>
      <w:pPr>
        <w:ind w:left="620" w:hanging="420"/>
      </w:pPr>
    </w:lvl>
    <w:lvl w:ilvl="1" w:tplc="441A11F4">
      <w:start w:val="1"/>
      <w:numFmt w:val="decimalEnclosedCircle"/>
      <w:lvlText w:val="%2"/>
      <w:lvlJc w:val="left"/>
      <w:pPr>
        <w:ind w:left="980" w:hanging="360"/>
      </w:pPr>
      <w:rPr>
        <w:rFonts w:hAnsi="ＭＳ 明朝"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4352DC8"/>
    <w:multiLevelType w:val="hybridMultilevel"/>
    <w:tmpl w:val="12E4F55C"/>
    <w:lvl w:ilvl="0" w:tplc="04090011">
      <w:start w:val="1"/>
      <w:numFmt w:val="decimalEnclosedCircle"/>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 w15:restartNumberingAfterBreak="0">
    <w:nsid w:val="36ED5A45"/>
    <w:multiLevelType w:val="hybridMultilevel"/>
    <w:tmpl w:val="DBEA35FA"/>
    <w:lvl w:ilvl="0" w:tplc="257ED86E">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6571C4"/>
    <w:multiLevelType w:val="hybridMultilevel"/>
    <w:tmpl w:val="DDCC5D52"/>
    <w:lvl w:ilvl="0" w:tplc="04090017">
      <w:start w:val="1"/>
      <w:numFmt w:val="aiueoFullWidth"/>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2D33D8A"/>
    <w:multiLevelType w:val="hybridMultilevel"/>
    <w:tmpl w:val="647EC6E0"/>
    <w:lvl w:ilvl="0" w:tplc="04090011">
      <w:start w:val="1"/>
      <w:numFmt w:val="decimalEnclosedCircle"/>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6" w15:restartNumberingAfterBreak="0">
    <w:nsid w:val="65857559"/>
    <w:multiLevelType w:val="hybridMultilevel"/>
    <w:tmpl w:val="647EC6E0"/>
    <w:lvl w:ilvl="0" w:tplc="04090011">
      <w:start w:val="1"/>
      <w:numFmt w:val="decimalEnclosedCircle"/>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7" w15:restartNumberingAfterBreak="0">
    <w:nsid w:val="68F26B99"/>
    <w:multiLevelType w:val="hybridMultilevel"/>
    <w:tmpl w:val="BEC04880"/>
    <w:lvl w:ilvl="0" w:tplc="04090017">
      <w:start w:val="1"/>
      <w:numFmt w:val="aiueoFullWidth"/>
      <w:lvlText w:val="(%1)"/>
      <w:lvlJc w:val="left"/>
      <w:pPr>
        <w:ind w:left="620" w:hanging="420"/>
      </w:pPr>
    </w:lvl>
    <w:lvl w:ilvl="1" w:tplc="ACE2CA2E">
      <w:start w:val="1"/>
      <w:numFmt w:val="decimalFullWidth"/>
      <w:lvlText w:val="（%2）"/>
      <w:lvlJc w:val="left"/>
      <w:pPr>
        <w:ind w:left="1340" w:hanging="7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C5E1EA3"/>
    <w:multiLevelType w:val="hybridMultilevel"/>
    <w:tmpl w:val="FDB48F00"/>
    <w:lvl w:ilvl="0" w:tplc="04090011">
      <w:start w:val="1"/>
      <w:numFmt w:val="decimalEnclosedCircle"/>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num w:numId="1" w16cid:durableId="997808513">
    <w:abstractNumId w:val="3"/>
  </w:num>
  <w:num w:numId="2" w16cid:durableId="1386952889">
    <w:abstractNumId w:val="1"/>
  </w:num>
  <w:num w:numId="3" w16cid:durableId="1105225763">
    <w:abstractNumId w:val="2"/>
  </w:num>
  <w:num w:numId="4" w16cid:durableId="1690838178">
    <w:abstractNumId w:val="0"/>
  </w:num>
  <w:num w:numId="5" w16cid:durableId="563415877">
    <w:abstractNumId w:val="6"/>
  </w:num>
  <w:num w:numId="6" w16cid:durableId="1452892540">
    <w:abstractNumId w:val="8"/>
  </w:num>
  <w:num w:numId="7" w16cid:durableId="339892932">
    <w:abstractNumId w:val="7"/>
  </w:num>
  <w:num w:numId="8" w16cid:durableId="35548834">
    <w:abstractNumId w:val="4"/>
  </w:num>
  <w:num w:numId="9" w16cid:durableId="337925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EF"/>
    <w:rsid w:val="00000F7B"/>
    <w:rsid w:val="00024D5C"/>
    <w:rsid w:val="000338B4"/>
    <w:rsid w:val="00046069"/>
    <w:rsid w:val="0006026C"/>
    <w:rsid w:val="000678AD"/>
    <w:rsid w:val="0007105F"/>
    <w:rsid w:val="000732A9"/>
    <w:rsid w:val="00081698"/>
    <w:rsid w:val="000A1F48"/>
    <w:rsid w:val="000A3AE4"/>
    <w:rsid w:val="000A3AF7"/>
    <w:rsid w:val="000B1A9E"/>
    <w:rsid w:val="000E5A0F"/>
    <w:rsid w:val="001249D2"/>
    <w:rsid w:val="00125726"/>
    <w:rsid w:val="00162D25"/>
    <w:rsid w:val="00182183"/>
    <w:rsid w:val="00193382"/>
    <w:rsid w:val="001A5A0E"/>
    <w:rsid w:val="001B0B74"/>
    <w:rsid w:val="001B171A"/>
    <w:rsid w:val="001C7877"/>
    <w:rsid w:val="001D034D"/>
    <w:rsid w:val="001D0A75"/>
    <w:rsid w:val="001D3FE3"/>
    <w:rsid w:val="001E76F9"/>
    <w:rsid w:val="001F1445"/>
    <w:rsid w:val="001F3A36"/>
    <w:rsid w:val="001F7779"/>
    <w:rsid w:val="002019BD"/>
    <w:rsid w:val="00235C37"/>
    <w:rsid w:val="0024288E"/>
    <w:rsid w:val="002538FF"/>
    <w:rsid w:val="0027207D"/>
    <w:rsid w:val="00276A3D"/>
    <w:rsid w:val="00284F23"/>
    <w:rsid w:val="002D4761"/>
    <w:rsid w:val="002D7654"/>
    <w:rsid w:val="002E6526"/>
    <w:rsid w:val="002E7FB1"/>
    <w:rsid w:val="002F323E"/>
    <w:rsid w:val="002F66F5"/>
    <w:rsid w:val="00306028"/>
    <w:rsid w:val="00326DAE"/>
    <w:rsid w:val="003376CB"/>
    <w:rsid w:val="00352629"/>
    <w:rsid w:val="0037202D"/>
    <w:rsid w:val="00380AE2"/>
    <w:rsid w:val="00381EFD"/>
    <w:rsid w:val="003B0998"/>
    <w:rsid w:val="003B20BD"/>
    <w:rsid w:val="003B6336"/>
    <w:rsid w:val="003D341F"/>
    <w:rsid w:val="003F7CC8"/>
    <w:rsid w:val="00412F9A"/>
    <w:rsid w:val="004305D0"/>
    <w:rsid w:val="00430769"/>
    <w:rsid w:val="00432BCC"/>
    <w:rsid w:val="0045380E"/>
    <w:rsid w:val="00456F28"/>
    <w:rsid w:val="004760AF"/>
    <w:rsid w:val="004829F8"/>
    <w:rsid w:val="00483BEF"/>
    <w:rsid w:val="004A3B41"/>
    <w:rsid w:val="00503901"/>
    <w:rsid w:val="00505D81"/>
    <w:rsid w:val="00515566"/>
    <w:rsid w:val="00522934"/>
    <w:rsid w:val="00523E96"/>
    <w:rsid w:val="00531C3B"/>
    <w:rsid w:val="00535E3B"/>
    <w:rsid w:val="00573B97"/>
    <w:rsid w:val="005775BD"/>
    <w:rsid w:val="005D4301"/>
    <w:rsid w:val="005F36C3"/>
    <w:rsid w:val="005F5C32"/>
    <w:rsid w:val="00625F5A"/>
    <w:rsid w:val="00626106"/>
    <w:rsid w:val="00645004"/>
    <w:rsid w:val="0068390F"/>
    <w:rsid w:val="00687170"/>
    <w:rsid w:val="00692167"/>
    <w:rsid w:val="00693D0F"/>
    <w:rsid w:val="006A1003"/>
    <w:rsid w:val="006B0D46"/>
    <w:rsid w:val="006B0F4F"/>
    <w:rsid w:val="006C1648"/>
    <w:rsid w:val="006C37D4"/>
    <w:rsid w:val="006C3B85"/>
    <w:rsid w:val="006D5A4A"/>
    <w:rsid w:val="006E14FB"/>
    <w:rsid w:val="006F3D6A"/>
    <w:rsid w:val="00710F46"/>
    <w:rsid w:val="0074193F"/>
    <w:rsid w:val="00756840"/>
    <w:rsid w:val="00790B7A"/>
    <w:rsid w:val="00792EE4"/>
    <w:rsid w:val="007A6BEF"/>
    <w:rsid w:val="007B58D4"/>
    <w:rsid w:val="007C19D8"/>
    <w:rsid w:val="007C1B80"/>
    <w:rsid w:val="007D724B"/>
    <w:rsid w:val="007F08BC"/>
    <w:rsid w:val="00801581"/>
    <w:rsid w:val="00840D8D"/>
    <w:rsid w:val="008519CC"/>
    <w:rsid w:val="008847F2"/>
    <w:rsid w:val="0089368A"/>
    <w:rsid w:val="00894AEB"/>
    <w:rsid w:val="008B5CDB"/>
    <w:rsid w:val="008F1356"/>
    <w:rsid w:val="008F195E"/>
    <w:rsid w:val="00925E13"/>
    <w:rsid w:val="00930AC7"/>
    <w:rsid w:val="0094068A"/>
    <w:rsid w:val="00945D2E"/>
    <w:rsid w:val="00993196"/>
    <w:rsid w:val="009B6A57"/>
    <w:rsid w:val="009D3119"/>
    <w:rsid w:val="009E3DBB"/>
    <w:rsid w:val="009F2A80"/>
    <w:rsid w:val="00A2594F"/>
    <w:rsid w:val="00A268CF"/>
    <w:rsid w:val="00A26EE7"/>
    <w:rsid w:val="00A301CC"/>
    <w:rsid w:val="00A304DE"/>
    <w:rsid w:val="00A330C7"/>
    <w:rsid w:val="00A33646"/>
    <w:rsid w:val="00A4288C"/>
    <w:rsid w:val="00A50D5F"/>
    <w:rsid w:val="00A53936"/>
    <w:rsid w:val="00A53992"/>
    <w:rsid w:val="00A77661"/>
    <w:rsid w:val="00A82DB6"/>
    <w:rsid w:val="00A96881"/>
    <w:rsid w:val="00AB2119"/>
    <w:rsid w:val="00AB65A3"/>
    <w:rsid w:val="00AD0062"/>
    <w:rsid w:val="00AD18FA"/>
    <w:rsid w:val="00AF6578"/>
    <w:rsid w:val="00B04F00"/>
    <w:rsid w:val="00B25902"/>
    <w:rsid w:val="00B80D9E"/>
    <w:rsid w:val="00B902F1"/>
    <w:rsid w:val="00B90F58"/>
    <w:rsid w:val="00B913CA"/>
    <w:rsid w:val="00B93166"/>
    <w:rsid w:val="00BB3D1E"/>
    <w:rsid w:val="00BB64D6"/>
    <w:rsid w:val="00BB64DA"/>
    <w:rsid w:val="00BB79A6"/>
    <w:rsid w:val="00BC2E7C"/>
    <w:rsid w:val="00C14FE0"/>
    <w:rsid w:val="00C31A0C"/>
    <w:rsid w:val="00C56C72"/>
    <w:rsid w:val="00C631AD"/>
    <w:rsid w:val="00C75BB0"/>
    <w:rsid w:val="00C82083"/>
    <w:rsid w:val="00CB359C"/>
    <w:rsid w:val="00CB5A9A"/>
    <w:rsid w:val="00CB70AC"/>
    <w:rsid w:val="00CC08D3"/>
    <w:rsid w:val="00CD5870"/>
    <w:rsid w:val="00CE5FFF"/>
    <w:rsid w:val="00CF51D5"/>
    <w:rsid w:val="00D11E53"/>
    <w:rsid w:val="00D17416"/>
    <w:rsid w:val="00D304BE"/>
    <w:rsid w:val="00D3656E"/>
    <w:rsid w:val="00D44342"/>
    <w:rsid w:val="00D53667"/>
    <w:rsid w:val="00D613CB"/>
    <w:rsid w:val="00D65BE6"/>
    <w:rsid w:val="00D66F58"/>
    <w:rsid w:val="00D7569F"/>
    <w:rsid w:val="00D86EA2"/>
    <w:rsid w:val="00DA6A1D"/>
    <w:rsid w:val="00DC5790"/>
    <w:rsid w:val="00DD3A27"/>
    <w:rsid w:val="00DD653C"/>
    <w:rsid w:val="00DD67D4"/>
    <w:rsid w:val="00DE5A95"/>
    <w:rsid w:val="00DF785F"/>
    <w:rsid w:val="00E01F6A"/>
    <w:rsid w:val="00E12FEB"/>
    <w:rsid w:val="00E44367"/>
    <w:rsid w:val="00E44A56"/>
    <w:rsid w:val="00E554DF"/>
    <w:rsid w:val="00EA12DE"/>
    <w:rsid w:val="00EC67B9"/>
    <w:rsid w:val="00ED5D6B"/>
    <w:rsid w:val="00ED6809"/>
    <w:rsid w:val="00EF71E3"/>
    <w:rsid w:val="00F11064"/>
    <w:rsid w:val="00F1670D"/>
    <w:rsid w:val="00F21129"/>
    <w:rsid w:val="00F35194"/>
    <w:rsid w:val="00F55A59"/>
    <w:rsid w:val="00F8279D"/>
    <w:rsid w:val="00FB13CB"/>
    <w:rsid w:val="00FD73E0"/>
    <w:rsid w:val="00FF089F"/>
    <w:rsid w:val="00FF1EAE"/>
    <w:rsid w:val="00F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56CFC"/>
  <w15:docId w15:val="{847BF0AF-100C-48D6-8566-38E45EFD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196"/>
    <w:pPr>
      <w:tabs>
        <w:tab w:val="center" w:pos="4252"/>
        <w:tab w:val="right" w:pos="8504"/>
      </w:tabs>
      <w:snapToGrid w:val="0"/>
    </w:pPr>
  </w:style>
  <w:style w:type="character" w:customStyle="1" w:styleId="a4">
    <w:name w:val="ヘッダー (文字)"/>
    <w:basedOn w:val="a0"/>
    <w:link w:val="a3"/>
    <w:uiPriority w:val="99"/>
    <w:rsid w:val="00993196"/>
  </w:style>
  <w:style w:type="paragraph" w:styleId="a5">
    <w:name w:val="footer"/>
    <w:basedOn w:val="a"/>
    <w:link w:val="a6"/>
    <w:uiPriority w:val="99"/>
    <w:unhideWhenUsed/>
    <w:rsid w:val="00993196"/>
    <w:pPr>
      <w:tabs>
        <w:tab w:val="center" w:pos="4252"/>
        <w:tab w:val="right" w:pos="8504"/>
      </w:tabs>
      <w:snapToGrid w:val="0"/>
    </w:pPr>
  </w:style>
  <w:style w:type="character" w:customStyle="1" w:styleId="a6">
    <w:name w:val="フッター (文字)"/>
    <w:basedOn w:val="a0"/>
    <w:link w:val="a5"/>
    <w:uiPriority w:val="99"/>
    <w:rsid w:val="00993196"/>
  </w:style>
  <w:style w:type="paragraph" w:styleId="a7">
    <w:name w:val="List Paragraph"/>
    <w:basedOn w:val="a"/>
    <w:uiPriority w:val="34"/>
    <w:qFormat/>
    <w:rsid w:val="001C78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EDE1EC55AB3424983B6D3FB2F8D7D0C" ma:contentTypeVersion="9" ma:contentTypeDescription="新しいドキュメントを作成します。" ma:contentTypeScope="" ma:versionID="269a7819ee7ed2eb2a8afa1d33a144c2">
  <xsd:schema xmlns:xsd="http://www.w3.org/2001/XMLSchema" xmlns:xs="http://www.w3.org/2001/XMLSchema" xmlns:p="http://schemas.microsoft.com/office/2006/metadata/properties" xmlns:ns2="aed4b782-2cd5-4ebe-9465-54359af5a765" targetNamespace="http://schemas.microsoft.com/office/2006/metadata/properties" ma:root="true" ma:fieldsID="4e02654de70dc5b4f0bebb9147d6b20b" ns2:_="">
    <xsd:import namespace="aed4b782-2cd5-4ebe-9465-54359af5a7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4b782-2cd5-4ebe-9465-54359af5a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9AFE0-FA36-4B9A-9C0A-19A5E06951AA}">
  <ds:schemaRefs>
    <ds:schemaRef ds:uri="http://schemas.openxmlformats.org/officeDocument/2006/bibliography"/>
  </ds:schemaRefs>
</ds:datastoreItem>
</file>

<file path=customXml/itemProps2.xml><?xml version="1.0" encoding="utf-8"?>
<ds:datastoreItem xmlns:ds="http://schemas.openxmlformats.org/officeDocument/2006/customXml" ds:itemID="{F1AB0568-6143-415E-9332-ED925883F1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8F80C-D8A7-4E66-BD43-A5363E716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4b782-2cd5-4ebe-9465-54359af5a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027BE-7BBE-45F1-B13D-BAF712752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勇喜</dc:creator>
  <cp:keywords/>
  <dc:description/>
  <cp:lastModifiedBy>介護環境課03</cp:lastModifiedBy>
  <cp:revision>16</cp:revision>
  <cp:lastPrinted>2023-06-07T09:18:00Z</cp:lastPrinted>
  <dcterms:created xsi:type="dcterms:W3CDTF">2023-04-25T12:46:00Z</dcterms:created>
  <dcterms:modified xsi:type="dcterms:W3CDTF">2023-06-19T07:27:00Z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0x0101005EDE1EC55AB3424983B6D3FB2F8D7D0C</vt:lpwstr>
  </property>
</Properties>
</file>